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229A3AE3" w14:textId="055274F2" w:rsidR="00327EEB" w:rsidRPr="004F0ED7" w:rsidRDefault="00DC72C1" w:rsidP="00327EEB">
      <w:pPr>
        <w:pStyle w:val="Default"/>
        <w:rPr>
          <w:rFonts w:asciiTheme="minorHAnsi" w:hAnsiTheme="minorHAnsi" w:cstheme="minorHAnsi"/>
          <w:sz w:val="22"/>
          <w:szCs w:val="22"/>
        </w:rPr>
      </w:pPr>
      <w:r w:rsidRPr="004F0ED7">
        <w:rPr>
          <w:rFonts w:asciiTheme="minorHAnsi" w:hAnsiTheme="minorHAnsi" w:cstheme="minorHAnsi"/>
          <w:b/>
          <w:bCs/>
          <w:sz w:val="22"/>
          <w:szCs w:val="22"/>
        </w:rPr>
        <w:t>WELS Christian Aid and Relief Humanitarian Aid</w:t>
      </w:r>
    </w:p>
    <w:p w14:paraId="612C7FE0" w14:textId="4A296459" w:rsidR="00734205" w:rsidRDefault="00327EEB" w:rsidP="004F0ED7">
      <w:pPr>
        <w:rPr>
          <w:rStyle w:val="A7"/>
          <w:rFonts w:cstheme="minorHAnsi"/>
          <w:sz w:val="22"/>
          <w:szCs w:val="22"/>
        </w:rPr>
      </w:pPr>
      <w:r w:rsidRPr="00734205">
        <w:rPr>
          <w:rStyle w:val="A7"/>
          <w:rFonts w:cstheme="minorHAnsi"/>
          <w:sz w:val="22"/>
          <w:szCs w:val="22"/>
        </w:rPr>
        <w:t>We serve Jesus because he so lovingly served us by laying down his life to save us. We serve our neighbor to say thank you to Jesus for his incredible sacrifice. When we help a neighbor in need, it is the same as serving Jesus himself.</w:t>
      </w:r>
      <w:r w:rsidR="004F0ED7">
        <w:rPr>
          <w:rStyle w:val="A7"/>
          <w:rFonts w:cstheme="minorHAnsi"/>
          <w:sz w:val="22"/>
          <w:szCs w:val="22"/>
        </w:rPr>
        <w:t xml:space="preserve"> </w:t>
      </w:r>
      <w:r w:rsidRPr="00734205">
        <w:rPr>
          <w:rStyle w:val="A7"/>
          <w:rFonts w:cstheme="minorHAnsi"/>
          <w:sz w:val="22"/>
          <w:szCs w:val="22"/>
        </w:rPr>
        <w:t>One way to serve Christ in your neighbor is by supporting WELS Christian Aid and Relief’s humanitarian aid projects. These help our home and world missionaries meet community needs and build relationships that lead to many opportunities to share the good news of Jesus.</w:t>
      </w:r>
      <w:r w:rsidR="004F0ED7">
        <w:rPr>
          <w:rStyle w:val="A7"/>
          <w:rFonts w:cstheme="minorHAnsi"/>
          <w:sz w:val="22"/>
          <w:szCs w:val="22"/>
        </w:rPr>
        <w:t xml:space="preserve"> </w:t>
      </w:r>
      <w:r w:rsidR="00734205" w:rsidRPr="00734205">
        <w:rPr>
          <w:rStyle w:val="A7"/>
          <w:rFonts w:cstheme="minorHAnsi"/>
          <w:sz w:val="22"/>
          <w:szCs w:val="22"/>
        </w:rPr>
        <w:t>When we show the love of Christ in acts of charity, people take notice. The door to their minds is opened. This creates an opportunity to share the gospel with them.</w:t>
      </w:r>
      <w:r w:rsidR="00CE2C82">
        <w:rPr>
          <w:rStyle w:val="A7"/>
          <w:rFonts w:cstheme="minorHAnsi"/>
          <w:sz w:val="22"/>
          <w:szCs w:val="22"/>
        </w:rPr>
        <w:t xml:space="preserve"> Find out more at wels.net/car.</w:t>
      </w:r>
    </w:p>
    <w:p w14:paraId="3C6A6A7C" w14:textId="037EDA6F" w:rsidR="004F0ED7" w:rsidRPr="000E1F20" w:rsidRDefault="006A3C69" w:rsidP="000E1F20">
      <w:pPr>
        <w:rPr>
          <w:rFonts w:cstheme="minorHAnsi"/>
          <w:b/>
          <w:bCs/>
          <w:color w:val="221E1F"/>
        </w:rPr>
      </w:pPr>
      <w:r w:rsidRPr="006A3C69">
        <w:rPr>
          <w:rStyle w:val="A7"/>
          <w:rFonts w:cstheme="minorHAnsi"/>
          <w:b/>
          <w:bCs/>
          <w:sz w:val="22"/>
          <w:szCs w:val="22"/>
        </w:rPr>
        <w:t>Registration is open for Taste of Missions</w:t>
      </w:r>
      <w:r w:rsidR="00831D0A">
        <w:rPr>
          <w:rStyle w:val="A7"/>
          <w:rFonts w:cstheme="minorHAnsi"/>
          <w:b/>
          <w:bCs/>
          <w:sz w:val="22"/>
          <w:szCs w:val="22"/>
        </w:rPr>
        <w:br/>
      </w:r>
      <w:r w:rsidR="004529ED" w:rsidRPr="00831D0A">
        <w:rPr>
          <w:rStyle w:val="A7"/>
          <w:rFonts w:cstheme="minorHAnsi"/>
          <w:sz w:val="22"/>
          <w:szCs w:val="22"/>
        </w:rPr>
        <w:t xml:space="preserve">Register for Taste of Missions, a hybrid event that will be held on Saturday, June 10, 2023, at Wisconsin Lutheran Seminary in Mequon, Wis. </w:t>
      </w:r>
      <w:r w:rsidR="004529ED" w:rsidRPr="00831D0A">
        <w:rPr>
          <w:rStyle w:val="A7"/>
          <w:rFonts w:cstheme="minorHAnsi"/>
          <w:sz w:val="22"/>
          <w:szCs w:val="22"/>
        </w:rPr>
        <w:t>Attend</w:t>
      </w:r>
      <w:r w:rsidR="004529ED" w:rsidRPr="00831D0A">
        <w:rPr>
          <w:rStyle w:val="A7"/>
          <w:rFonts w:cstheme="minorHAnsi"/>
          <w:sz w:val="22"/>
          <w:szCs w:val="22"/>
        </w:rPr>
        <w:t xml:space="preserve"> in person OR online to get a “taste of missions</w:t>
      </w:r>
      <w:r w:rsidR="004529ED" w:rsidRPr="00831D0A">
        <w:rPr>
          <w:rStyle w:val="A7"/>
          <w:rFonts w:cstheme="minorHAnsi"/>
          <w:sz w:val="22"/>
          <w:szCs w:val="22"/>
        </w:rPr>
        <w:t>.”</w:t>
      </w:r>
      <w:r w:rsidR="00831D0A" w:rsidRPr="00831D0A">
        <w:rPr>
          <w:rStyle w:val="A7"/>
          <w:rFonts w:cstheme="minorHAnsi"/>
          <w:sz w:val="22"/>
          <w:szCs w:val="22"/>
        </w:rPr>
        <w:t xml:space="preserve"> </w:t>
      </w:r>
      <w:r w:rsidR="00831D0A" w:rsidRPr="00831D0A">
        <w:rPr>
          <w:rStyle w:val="A7"/>
          <w:rFonts w:cstheme="minorHAnsi"/>
          <w:sz w:val="22"/>
          <w:szCs w:val="22"/>
        </w:rPr>
        <w:t>Registration is $15 per person, with children 13 and under attending for free. Those attending in person will receive food tickets to sample ethnic food and will have the ability to purchase additional food from the food trucks. Or attend virtually for free and watch all events via livestream, view additional video updates from missionaries, and try your hand at making one of the many ethnic recipes shared on the website.</w:t>
      </w:r>
      <w:r w:rsidR="000E1F20">
        <w:rPr>
          <w:rStyle w:val="A7"/>
          <w:rFonts w:cstheme="minorHAnsi"/>
          <w:sz w:val="22"/>
          <w:szCs w:val="22"/>
        </w:rPr>
        <w:t xml:space="preserve"> Learn more and register at tasteofmissions.com.</w:t>
      </w:r>
    </w:p>
    <w:p w14:paraId="0E0A76AF" w14:textId="513A9C63" w:rsidR="00517C0C" w:rsidRPr="00C3523A" w:rsidRDefault="00C3523A" w:rsidP="002B064D">
      <w:pPr>
        <w:rPr>
          <w:rStyle w:val="A7"/>
          <w:b/>
          <w:bCs/>
          <w:sz w:val="22"/>
          <w:szCs w:val="22"/>
        </w:rPr>
      </w:pPr>
      <w:r w:rsidRPr="00C3523A">
        <w:rPr>
          <w:rStyle w:val="A7"/>
          <w:b/>
          <w:bCs/>
          <w:sz w:val="22"/>
          <w:szCs w:val="22"/>
        </w:rPr>
        <w:t>WELS Annual Report available online</w:t>
      </w:r>
      <w:r w:rsidR="00517C0C">
        <w:rPr>
          <w:rStyle w:val="A7"/>
          <w:b/>
          <w:bCs/>
          <w:sz w:val="22"/>
          <w:szCs w:val="22"/>
        </w:rPr>
        <w:br/>
      </w:r>
      <w:r w:rsidR="00517C0C">
        <w:t>“Your gifts, God’s blessings: An annual report to our members” is now available online</w:t>
      </w:r>
      <w:r w:rsidR="00C85FC3">
        <w:t xml:space="preserve"> at wels.net/</w:t>
      </w:r>
      <w:proofErr w:type="spellStart"/>
      <w:r w:rsidR="00C85FC3">
        <w:t>annualreport</w:t>
      </w:r>
      <w:proofErr w:type="spellEnd"/>
      <w:r w:rsidR="00517C0C">
        <w:t>. The report includes photos of Christian brothers and sisters around the world, stories of faith, and updates on WELS’ ministry.</w:t>
      </w:r>
    </w:p>
    <w:p w14:paraId="2B57ED3E" w14:textId="2C591323" w:rsidR="002B064D" w:rsidRDefault="00554113" w:rsidP="00563695">
      <w:r>
        <w:rPr>
          <w:rFonts w:ascii="Calibri" w:hAnsi="Calibri" w:cs="Times New Roman"/>
          <w:b/>
          <w:bCs/>
          <w:color w:val="000000"/>
        </w:rPr>
        <w:t>100 Missions in 10 Years</w:t>
      </w:r>
      <w:r w:rsidR="00325A52">
        <w:rPr>
          <w:rFonts w:ascii="Calibri" w:hAnsi="Calibri" w:cs="Times New Roman"/>
          <w:b/>
          <w:bCs/>
          <w:color w:val="000000"/>
        </w:rPr>
        <w:br/>
      </w:r>
      <w:r>
        <w:rPr>
          <w:rFonts w:cstheme="minorHAnsi"/>
        </w:rPr>
        <w:t>WELS Home Missions is launching a new initiative to start 100 home mission congregations in 10 years</w:t>
      </w:r>
      <w:r w:rsidR="008E5A8B">
        <w:rPr>
          <w:rFonts w:cstheme="minorHAnsi"/>
        </w:rPr>
        <w:t xml:space="preserve"> as well as s</w:t>
      </w:r>
      <w:r w:rsidR="008E5A8B">
        <w:t>upport 75 enhancements to help existing congregations reach more souls.</w:t>
      </w:r>
      <w:r>
        <w:rPr>
          <w:rFonts w:cstheme="minorHAnsi"/>
        </w:rPr>
        <w:t xml:space="preserve"> </w:t>
      </w:r>
      <w:r>
        <w:t>This initiative isn’t as much about planting more churches but about sharing the gospel of Jesus Christ</w:t>
      </w:r>
      <w:r w:rsidR="008E5A8B">
        <w:t xml:space="preserve"> with more people</w:t>
      </w:r>
      <w:r>
        <w:t xml:space="preserve">. </w:t>
      </w:r>
      <w:r w:rsidRPr="008E5A8B">
        <w:t>It’s about reaching lost souls</w:t>
      </w:r>
      <w:r>
        <w:rPr>
          <w:b/>
          <w:bCs/>
        </w:rPr>
        <w:t>.</w:t>
      </w:r>
      <w:r>
        <w:t xml:space="preserve"> It’s about Christ’s mission to his church: “Go and make disciples of all nations.”</w:t>
      </w:r>
      <w:r w:rsidR="008E5A8B">
        <w:t xml:space="preserve"> Learn more about this plan to spread the saving message of Jesus and learn how you can help at wels100in10.net.</w:t>
      </w:r>
    </w:p>
    <w:p w14:paraId="7F8E7551" w14:textId="703FFF67" w:rsidR="002B064D"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4CC4C575" w14:textId="6235FC84" w:rsidR="002B064D"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01A485DB" w14:textId="3C417AA7" w:rsidR="002B064D" w:rsidRPr="00D51E3F" w:rsidRDefault="007E5401" w:rsidP="007E5401">
      <w:pPr>
        <w:rPr>
          <w:rFonts w:ascii="Calibri" w:hAnsi="Calibri" w:cs="Times New Roman"/>
          <w:color w:val="000000"/>
        </w:rPr>
      </w:pPr>
      <w:r>
        <w:rPr>
          <w:rFonts w:ascii="Calibri" w:hAnsi="Calibri" w:cs="Times New Roman"/>
          <w:b/>
          <w:bCs/>
          <w:color w:val="000000"/>
        </w:rPr>
        <w:lastRenderedPageBreak/>
        <w:t>WELS Together e-newsletter</w:t>
      </w:r>
      <w:r>
        <w:rPr>
          <w:rFonts w:ascii="Calibri" w:hAnsi="Calibri" w:cs="Times New Roman"/>
          <w:color w:val="000000"/>
        </w:rPr>
        <w:br/>
      </w:r>
      <w:r w:rsidR="007B54CA">
        <w:rPr>
          <w:rFonts w:ascii="Calibri" w:hAnsi="Calibri" w:cs="Times New Roman"/>
          <w:color w:val="000000"/>
        </w:rPr>
        <w:t xml:space="preserve">Don’t miss a single important </w:t>
      </w:r>
      <w:r w:rsidR="00E346F1">
        <w:rPr>
          <w:rFonts w:ascii="Calibri" w:hAnsi="Calibri" w:cs="Times New Roman"/>
          <w:color w:val="000000"/>
        </w:rPr>
        <w:t>story or update from WELS!</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0B0E573B" w14:textId="75698084"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sidR="00674F37">
        <w:rPr>
          <w:rFonts w:ascii="Calibri" w:hAnsi="Calibri" w:cs="Times New Roman"/>
          <w:color w:val="000000"/>
        </w:rPr>
        <w:t xml:space="preserve">, </w:t>
      </w:r>
      <w:r>
        <w:rPr>
          <w:rFonts w:ascii="Calibri" w:hAnsi="Calibri" w:cs="Times New Roman"/>
          <w:color w:val="000000"/>
        </w:rPr>
        <w:t>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F263" w14:textId="77777777" w:rsidR="00F95284" w:rsidRDefault="00F95284">
      <w:pPr>
        <w:spacing w:after="0" w:line="240" w:lineRule="auto"/>
      </w:pPr>
      <w:r>
        <w:separator/>
      </w:r>
    </w:p>
  </w:endnote>
  <w:endnote w:type="continuationSeparator" w:id="0">
    <w:p w14:paraId="5A2C1E44" w14:textId="77777777" w:rsidR="00F95284" w:rsidRDefault="00F9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AFBB" w14:textId="77777777" w:rsidR="00F95284" w:rsidRDefault="00F95284">
      <w:pPr>
        <w:spacing w:after="0" w:line="240" w:lineRule="auto"/>
      </w:pPr>
      <w:r>
        <w:separator/>
      </w:r>
    </w:p>
  </w:footnote>
  <w:footnote w:type="continuationSeparator" w:id="0">
    <w:p w14:paraId="3DA361E9" w14:textId="77777777" w:rsidR="00F95284" w:rsidRDefault="00F9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0E1F20">
    <w:pPr>
      <w:pStyle w:val="Header"/>
    </w:pPr>
  </w:p>
  <w:p w14:paraId="6AF1E9BF" w14:textId="77777777" w:rsidR="0026666D" w:rsidRDefault="000E1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545715">
    <w:abstractNumId w:val="0"/>
  </w:num>
  <w:num w:numId="2" w16cid:durableId="171862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12D08"/>
    <w:rsid w:val="0002302A"/>
    <w:rsid w:val="000258F5"/>
    <w:rsid w:val="00040187"/>
    <w:rsid w:val="000413F8"/>
    <w:rsid w:val="00043A14"/>
    <w:rsid w:val="00067C8E"/>
    <w:rsid w:val="00073537"/>
    <w:rsid w:val="00080F27"/>
    <w:rsid w:val="000D33D3"/>
    <w:rsid w:val="000D62A4"/>
    <w:rsid w:val="000D6936"/>
    <w:rsid w:val="000E1F20"/>
    <w:rsid w:val="000E6257"/>
    <w:rsid w:val="000F5F9B"/>
    <w:rsid w:val="00126B80"/>
    <w:rsid w:val="001339B2"/>
    <w:rsid w:val="00136F32"/>
    <w:rsid w:val="00144B7C"/>
    <w:rsid w:val="001464C7"/>
    <w:rsid w:val="001571B5"/>
    <w:rsid w:val="00166EA6"/>
    <w:rsid w:val="00173FBE"/>
    <w:rsid w:val="0017524B"/>
    <w:rsid w:val="00181D10"/>
    <w:rsid w:val="001825E7"/>
    <w:rsid w:val="001834E3"/>
    <w:rsid w:val="001841E8"/>
    <w:rsid w:val="00190544"/>
    <w:rsid w:val="001A0C07"/>
    <w:rsid w:val="001B0971"/>
    <w:rsid w:val="001B09AA"/>
    <w:rsid w:val="001B2AB5"/>
    <w:rsid w:val="001D391F"/>
    <w:rsid w:val="001D4692"/>
    <w:rsid w:val="002114E2"/>
    <w:rsid w:val="00216C6E"/>
    <w:rsid w:val="0022252A"/>
    <w:rsid w:val="00223633"/>
    <w:rsid w:val="0022734A"/>
    <w:rsid w:val="00232E7E"/>
    <w:rsid w:val="00241FF3"/>
    <w:rsid w:val="00243D64"/>
    <w:rsid w:val="00246EA9"/>
    <w:rsid w:val="00264987"/>
    <w:rsid w:val="002717F9"/>
    <w:rsid w:val="002813D2"/>
    <w:rsid w:val="00290C01"/>
    <w:rsid w:val="002B064D"/>
    <w:rsid w:val="002C0AD8"/>
    <w:rsid w:val="002C5E74"/>
    <w:rsid w:val="002D10BC"/>
    <w:rsid w:val="002E10F6"/>
    <w:rsid w:val="002E69D9"/>
    <w:rsid w:val="00301D6D"/>
    <w:rsid w:val="00325A52"/>
    <w:rsid w:val="00327EEB"/>
    <w:rsid w:val="00330BB4"/>
    <w:rsid w:val="00337705"/>
    <w:rsid w:val="00337B43"/>
    <w:rsid w:val="003419DB"/>
    <w:rsid w:val="00344584"/>
    <w:rsid w:val="00387770"/>
    <w:rsid w:val="003A523C"/>
    <w:rsid w:val="00407607"/>
    <w:rsid w:val="00415799"/>
    <w:rsid w:val="004257F8"/>
    <w:rsid w:val="00446E99"/>
    <w:rsid w:val="004529ED"/>
    <w:rsid w:val="004745FE"/>
    <w:rsid w:val="00481AF4"/>
    <w:rsid w:val="004918E5"/>
    <w:rsid w:val="004941D9"/>
    <w:rsid w:val="00497DAD"/>
    <w:rsid w:val="004A02BC"/>
    <w:rsid w:val="004B3C99"/>
    <w:rsid w:val="004D010A"/>
    <w:rsid w:val="004D01E9"/>
    <w:rsid w:val="004E3999"/>
    <w:rsid w:val="004F0ED7"/>
    <w:rsid w:val="0050128B"/>
    <w:rsid w:val="00515647"/>
    <w:rsid w:val="00517C0C"/>
    <w:rsid w:val="00524EC8"/>
    <w:rsid w:val="00526296"/>
    <w:rsid w:val="005448B3"/>
    <w:rsid w:val="005452E7"/>
    <w:rsid w:val="00554113"/>
    <w:rsid w:val="005621DF"/>
    <w:rsid w:val="00563695"/>
    <w:rsid w:val="00563EB6"/>
    <w:rsid w:val="00567551"/>
    <w:rsid w:val="005716A7"/>
    <w:rsid w:val="00583E11"/>
    <w:rsid w:val="0058764A"/>
    <w:rsid w:val="005C0E32"/>
    <w:rsid w:val="0060100C"/>
    <w:rsid w:val="0060232E"/>
    <w:rsid w:val="0060395B"/>
    <w:rsid w:val="00623A81"/>
    <w:rsid w:val="00637BC0"/>
    <w:rsid w:val="0064592A"/>
    <w:rsid w:val="00651D1E"/>
    <w:rsid w:val="00652944"/>
    <w:rsid w:val="006531E8"/>
    <w:rsid w:val="00674F37"/>
    <w:rsid w:val="00695448"/>
    <w:rsid w:val="006A3C69"/>
    <w:rsid w:val="006A709C"/>
    <w:rsid w:val="006B0B87"/>
    <w:rsid w:val="006C3B6F"/>
    <w:rsid w:val="006C452B"/>
    <w:rsid w:val="006C76DE"/>
    <w:rsid w:val="006D38A5"/>
    <w:rsid w:val="006D43F4"/>
    <w:rsid w:val="006D44F2"/>
    <w:rsid w:val="006E6C7B"/>
    <w:rsid w:val="00701476"/>
    <w:rsid w:val="007015F2"/>
    <w:rsid w:val="0070604A"/>
    <w:rsid w:val="00706F27"/>
    <w:rsid w:val="00707207"/>
    <w:rsid w:val="00711814"/>
    <w:rsid w:val="007275C1"/>
    <w:rsid w:val="00734205"/>
    <w:rsid w:val="00740925"/>
    <w:rsid w:val="0075019E"/>
    <w:rsid w:val="00754332"/>
    <w:rsid w:val="00755D7E"/>
    <w:rsid w:val="00757ADD"/>
    <w:rsid w:val="007624B6"/>
    <w:rsid w:val="00765CD0"/>
    <w:rsid w:val="00766473"/>
    <w:rsid w:val="00771306"/>
    <w:rsid w:val="0079134B"/>
    <w:rsid w:val="007936D5"/>
    <w:rsid w:val="007A1363"/>
    <w:rsid w:val="007A42DE"/>
    <w:rsid w:val="007B0D91"/>
    <w:rsid w:val="007B54CA"/>
    <w:rsid w:val="007C4B5C"/>
    <w:rsid w:val="007D1164"/>
    <w:rsid w:val="007D163B"/>
    <w:rsid w:val="007D3020"/>
    <w:rsid w:val="007D4F27"/>
    <w:rsid w:val="007E5401"/>
    <w:rsid w:val="007F580F"/>
    <w:rsid w:val="00800122"/>
    <w:rsid w:val="0082581D"/>
    <w:rsid w:val="00831D0A"/>
    <w:rsid w:val="0084070D"/>
    <w:rsid w:val="00877717"/>
    <w:rsid w:val="00892E3F"/>
    <w:rsid w:val="008B351C"/>
    <w:rsid w:val="008B799C"/>
    <w:rsid w:val="008C6045"/>
    <w:rsid w:val="008C7758"/>
    <w:rsid w:val="008D41C7"/>
    <w:rsid w:val="008E5A8B"/>
    <w:rsid w:val="008F3583"/>
    <w:rsid w:val="008F75A3"/>
    <w:rsid w:val="00903FA1"/>
    <w:rsid w:val="00907B26"/>
    <w:rsid w:val="00943D66"/>
    <w:rsid w:val="0095597C"/>
    <w:rsid w:val="009614A5"/>
    <w:rsid w:val="00987AC7"/>
    <w:rsid w:val="009B2C58"/>
    <w:rsid w:val="009C7FF7"/>
    <w:rsid w:val="009D4BA2"/>
    <w:rsid w:val="009D6D74"/>
    <w:rsid w:val="009E0E82"/>
    <w:rsid w:val="009F26D8"/>
    <w:rsid w:val="009F4319"/>
    <w:rsid w:val="00A06C6C"/>
    <w:rsid w:val="00A1579D"/>
    <w:rsid w:val="00A30866"/>
    <w:rsid w:val="00A412A9"/>
    <w:rsid w:val="00A41326"/>
    <w:rsid w:val="00A44D76"/>
    <w:rsid w:val="00A6707E"/>
    <w:rsid w:val="00A86492"/>
    <w:rsid w:val="00A95FC2"/>
    <w:rsid w:val="00AB126D"/>
    <w:rsid w:val="00AB3CF5"/>
    <w:rsid w:val="00AB6284"/>
    <w:rsid w:val="00AB6D49"/>
    <w:rsid w:val="00AC066B"/>
    <w:rsid w:val="00AD147F"/>
    <w:rsid w:val="00AE0971"/>
    <w:rsid w:val="00B07A92"/>
    <w:rsid w:val="00B15F14"/>
    <w:rsid w:val="00B17962"/>
    <w:rsid w:val="00B32779"/>
    <w:rsid w:val="00B44F8B"/>
    <w:rsid w:val="00B450D8"/>
    <w:rsid w:val="00B75C84"/>
    <w:rsid w:val="00B77429"/>
    <w:rsid w:val="00B851C1"/>
    <w:rsid w:val="00B85E38"/>
    <w:rsid w:val="00B968C9"/>
    <w:rsid w:val="00BD4BF3"/>
    <w:rsid w:val="00BD6687"/>
    <w:rsid w:val="00BE055A"/>
    <w:rsid w:val="00BE1381"/>
    <w:rsid w:val="00BF4B6D"/>
    <w:rsid w:val="00BF6186"/>
    <w:rsid w:val="00C04771"/>
    <w:rsid w:val="00C306F8"/>
    <w:rsid w:val="00C3523A"/>
    <w:rsid w:val="00C565AF"/>
    <w:rsid w:val="00C60523"/>
    <w:rsid w:val="00C6435E"/>
    <w:rsid w:val="00C85FC3"/>
    <w:rsid w:val="00C9582C"/>
    <w:rsid w:val="00C96CC3"/>
    <w:rsid w:val="00CB01C1"/>
    <w:rsid w:val="00CB3E73"/>
    <w:rsid w:val="00CD29FD"/>
    <w:rsid w:val="00CD4DEC"/>
    <w:rsid w:val="00CD73CC"/>
    <w:rsid w:val="00CE2C82"/>
    <w:rsid w:val="00CE6DCA"/>
    <w:rsid w:val="00CF0306"/>
    <w:rsid w:val="00CF2D30"/>
    <w:rsid w:val="00D10436"/>
    <w:rsid w:val="00D22A72"/>
    <w:rsid w:val="00D3262A"/>
    <w:rsid w:val="00D4036C"/>
    <w:rsid w:val="00D51E3F"/>
    <w:rsid w:val="00D71EE4"/>
    <w:rsid w:val="00D76B66"/>
    <w:rsid w:val="00D865E9"/>
    <w:rsid w:val="00D90D18"/>
    <w:rsid w:val="00D9395A"/>
    <w:rsid w:val="00DB2371"/>
    <w:rsid w:val="00DB453E"/>
    <w:rsid w:val="00DB73D2"/>
    <w:rsid w:val="00DB7D6A"/>
    <w:rsid w:val="00DC2744"/>
    <w:rsid w:val="00DC5259"/>
    <w:rsid w:val="00DC60DE"/>
    <w:rsid w:val="00DC72C1"/>
    <w:rsid w:val="00DE7FCC"/>
    <w:rsid w:val="00DF41F5"/>
    <w:rsid w:val="00DF5771"/>
    <w:rsid w:val="00E06BF3"/>
    <w:rsid w:val="00E07203"/>
    <w:rsid w:val="00E1527C"/>
    <w:rsid w:val="00E17AF6"/>
    <w:rsid w:val="00E202AF"/>
    <w:rsid w:val="00E325CB"/>
    <w:rsid w:val="00E346F1"/>
    <w:rsid w:val="00E354CD"/>
    <w:rsid w:val="00E448C1"/>
    <w:rsid w:val="00E44E67"/>
    <w:rsid w:val="00EA56CB"/>
    <w:rsid w:val="00EA78F4"/>
    <w:rsid w:val="00EC1E06"/>
    <w:rsid w:val="00EF40E7"/>
    <w:rsid w:val="00EF460A"/>
    <w:rsid w:val="00F0682B"/>
    <w:rsid w:val="00F23834"/>
    <w:rsid w:val="00F26FE8"/>
    <w:rsid w:val="00F444D0"/>
    <w:rsid w:val="00F45127"/>
    <w:rsid w:val="00F500AB"/>
    <w:rsid w:val="00F565E7"/>
    <w:rsid w:val="00F658E6"/>
    <w:rsid w:val="00F669FD"/>
    <w:rsid w:val="00F83F78"/>
    <w:rsid w:val="00F918B9"/>
    <w:rsid w:val="00F95284"/>
    <w:rsid w:val="00F96487"/>
    <w:rsid w:val="00FA179E"/>
    <w:rsid w:val="00FC11B4"/>
    <w:rsid w:val="00FC3536"/>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 w:type="paragraph" w:customStyle="1" w:styleId="Default">
    <w:name w:val="Default"/>
    <w:rsid w:val="00E07203"/>
    <w:pPr>
      <w:autoSpaceDE w:val="0"/>
      <w:autoSpaceDN w:val="0"/>
      <w:adjustRightInd w:val="0"/>
    </w:pPr>
    <w:rPr>
      <w:rFonts w:ascii="Frutiger LT Std 45 Light" w:hAnsi="Frutiger LT Std 45 Light" w:cs="Frutiger LT Std 45 Light"/>
      <w:color w:val="000000"/>
    </w:rPr>
  </w:style>
  <w:style w:type="paragraph" w:customStyle="1" w:styleId="Pa0">
    <w:name w:val="Pa0"/>
    <w:basedOn w:val="Default"/>
    <w:next w:val="Default"/>
    <w:uiPriority w:val="99"/>
    <w:rsid w:val="00E07203"/>
    <w:pPr>
      <w:spacing w:line="241" w:lineRule="atLeast"/>
    </w:pPr>
    <w:rPr>
      <w:rFonts w:cstheme="minorBidi"/>
      <w:color w:val="auto"/>
    </w:rPr>
  </w:style>
  <w:style w:type="character" w:customStyle="1" w:styleId="A7">
    <w:name w:val="A7"/>
    <w:uiPriority w:val="99"/>
    <w:rsid w:val="00E07203"/>
    <w:rPr>
      <w:rFonts w:cs="Frutiger LT Std 45 Light"/>
      <w:color w:val="221E1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974724580">
      <w:bodyDiv w:val="1"/>
      <w:marLeft w:val="0"/>
      <w:marRight w:val="0"/>
      <w:marTop w:val="0"/>
      <w:marBottom w:val="0"/>
      <w:divBdr>
        <w:top w:val="none" w:sz="0" w:space="0" w:color="auto"/>
        <w:left w:val="none" w:sz="0" w:space="0" w:color="auto"/>
        <w:bottom w:val="none" w:sz="0" w:space="0" w:color="auto"/>
        <w:right w:val="none" w:sz="0" w:space="0" w:color="auto"/>
      </w:divBdr>
    </w:div>
    <w:div w:id="1277450454">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072382962">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1122</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249</cp:revision>
  <dcterms:created xsi:type="dcterms:W3CDTF">2020-09-25T20:13:00Z</dcterms:created>
  <dcterms:modified xsi:type="dcterms:W3CDTF">2023-02-23T20:47:00Z</dcterms:modified>
</cp:coreProperties>
</file>