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73E2F1C7" w:rsidR="00AB721C" w:rsidRDefault="00AB721C" w:rsidP="00AB721C">
      <w:pPr>
        <w:pStyle w:val="Heading1"/>
      </w:pPr>
      <w:r>
        <w:t>Prayers to print –</w:t>
      </w:r>
      <w:r w:rsidR="0035199F">
        <w:t xml:space="preserve"> </w:t>
      </w:r>
      <w:r w:rsidR="009268FC">
        <w:t>February 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6F2F4579" w14:textId="77777777" w:rsidR="009268FC" w:rsidRDefault="009268FC" w:rsidP="009268FC">
      <w:pPr>
        <w:pStyle w:val="NoSpacing"/>
      </w:pPr>
      <w:r>
        <w:rPr>
          <w:b/>
        </w:rPr>
        <w:t>February 6</w:t>
      </w:r>
    </w:p>
    <w:p w14:paraId="0389132C" w14:textId="77777777" w:rsidR="009268FC" w:rsidRDefault="009268FC" w:rsidP="009268FC">
      <w:pPr>
        <w:pStyle w:val="NoSpacing"/>
      </w:pPr>
      <w:r>
        <w:rPr>
          <w:i/>
          <w:iCs/>
        </w:rPr>
        <w:t>Michigan Lutheran Seminary</w:t>
      </w:r>
      <w:r>
        <w:t xml:space="preserve"> – Heavenly Father, we thank you for our ministerial education schools that prepare students for service as pastors, teachers, staff ministers, and missionaries. Please continue to bless Michigan Lutheran Seminary (MLS) in Saginaw, Mich., as it provides students with a high-quality education including plenty of extracurricular and off-campus opportunities. At the same time help preserve its small school feel with a close-knit campus community. Most importantly, keep Christ as the center of the training—and of all we do for your church. Amen.</w:t>
      </w:r>
    </w:p>
    <w:p w14:paraId="3CB12054" w14:textId="77777777" w:rsidR="009268FC" w:rsidRDefault="009268FC" w:rsidP="009268FC">
      <w:pPr>
        <w:pStyle w:val="NoSpacing"/>
      </w:pPr>
    </w:p>
    <w:p w14:paraId="723209D5" w14:textId="77777777" w:rsidR="009268FC" w:rsidRDefault="009268FC" w:rsidP="009268FC">
      <w:pPr>
        <w:pStyle w:val="NoSpacing"/>
        <w:rPr>
          <w:b/>
        </w:rPr>
      </w:pPr>
      <w:r>
        <w:rPr>
          <w:b/>
        </w:rPr>
        <w:t>February 13</w:t>
      </w:r>
    </w:p>
    <w:p w14:paraId="04B02FFC" w14:textId="77777777" w:rsidR="009268FC" w:rsidRDefault="009268FC" w:rsidP="009268FC">
      <w:pPr>
        <w:pStyle w:val="NoSpacing"/>
      </w:pPr>
      <w:r>
        <w:rPr>
          <w:i/>
        </w:rPr>
        <w:t xml:space="preserve">Beautiful Savior, Fayetteville, N.C. </w:t>
      </w:r>
      <w:r>
        <w:t xml:space="preserve">– Heavenly Father, thank you for blessing our WELS home mission, Beautiful Savior Lutheran Church in Fayetteville, N.C., with a new worship space. Bless Missionary Tom </w:t>
      </w:r>
      <w:proofErr w:type="spellStart"/>
      <w:r>
        <w:t>Glende</w:t>
      </w:r>
      <w:proofErr w:type="spellEnd"/>
      <w:r>
        <w:t xml:space="preserve"> and his family as they serve the souls from the nearby military base as well as the many colleges near them. Instill in the members of Beautiful Savior a fervor for reaching the lost with Christ’s good news. Bless the congregation’s events and activities as they strive to intersect the lives of people with the gospel of Jesus. Open the hearts of the lost to receive the message of forgiveness with faith so that even more people will build their lives on Jesus, their beautiful Savior. Amen.</w:t>
      </w:r>
    </w:p>
    <w:p w14:paraId="762D96E8" w14:textId="77777777" w:rsidR="009268FC" w:rsidRDefault="009268FC" w:rsidP="009268FC">
      <w:pPr>
        <w:pStyle w:val="NoSpacing"/>
      </w:pPr>
      <w:r>
        <w:tab/>
      </w:r>
      <w:r>
        <w:tab/>
      </w:r>
      <w:r>
        <w:tab/>
      </w:r>
      <w:r>
        <w:tab/>
      </w:r>
      <w:r>
        <w:tab/>
      </w:r>
      <w:r>
        <w:tab/>
      </w:r>
      <w:r>
        <w:tab/>
      </w:r>
      <w:r>
        <w:tab/>
      </w:r>
      <w:r>
        <w:tab/>
      </w:r>
    </w:p>
    <w:p w14:paraId="4E03439B" w14:textId="77777777" w:rsidR="009268FC" w:rsidRDefault="009268FC" w:rsidP="009268FC">
      <w:pPr>
        <w:pStyle w:val="NoSpacing"/>
        <w:rPr>
          <w:b/>
        </w:rPr>
      </w:pPr>
      <w:r>
        <w:rPr>
          <w:b/>
        </w:rPr>
        <w:t>February 20</w:t>
      </w:r>
    </w:p>
    <w:p w14:paraId="6E457EED" w14:textId="77777777" w:rsidR="009268FC" w:rsidRDefault="009268FC" w:rsidP="009268FC">
      <w:pPr>
        <w:pStyle w:val="NoSpacing"/>
        <w:rPr>
          <w:bCs/>
        </w:rPr>
      </w:pPr>
      <w:r>
        <w:rPr>
          <w:i/>
        </w:rPr>
        <w:t>Ecuador</w:t>
      </w:r>
      <w:r>
        <w:t xml:space="preserve"> – </w:t>
      </w:r>
      <w:r>
        <w:rPr>
          <w:bCs/>
        </w:rPr>
        <w:t xml:space="preserve">Holy Spirit, we rejoice that Missionaries Nathan Schulte and Philip </w:t>
      </w:r>
      <w:proofErr w:type="spellStart"/>
      <w:r>
        <w:rPr>
          <w:bCs/>
        </w:rPr>
        <w:t>Strackbein</w:t>
      </w:r>
      <w:proofErr w:type="spellEnd"/>
      <w:r>
        <w:rPr>
          <w:bCs/>
        </w:rPr>
        <w:t xml:space="preserve"> have been able to work in Ecuador as a team since 2018. Keep them safe when they are separated from loved ones. Continue to use their Facebook posts and </w:t>
      </w:r>
      <w:r>
        <w:rPr>
          <w:bCs/>
          <w:i/>
          <w:iCs/>
        </w:rPr>
        <w:t>Academia Cristo</w:t>
      </w:r>
      <w:r>
        <w:rPr>
          <w:bCs/>
        </w:rPr>
        <w:t xml:space="preserve"> presence online to open even more doors to share Jesus with the people in Ecuador. May these social media efforts spill into other nearby countries that we cannot safely enter at this time. May our efforts to train future leaders in this country bear abundant fruit so that more churches will be planted and grow. Amen.</w:t>
      </w:r>
    </w:p>
    <w:p w14:paraId="7B234055" w14:textId="77777777" w:rsidR="009268FC" w:rsidRDefault="009268FC" w:rsidP="009268FC">
      <w:pPr>
        <w:pStyle w:val="NoSpacing"/>
        <w:rPr>
          <w:bCs/>
        </w:rPr>
      </w:pPr>
    </w:p>
    <w:p w14:paraId="1267EEFF" w14:textId="77777777" w:rsidR="009268FC" w:rsidRDefault="009268FC" w:rsidP="009268FC">
      <w:pPr>
        <w:pStyle w:val="NoSpacing"/>
        <w:rPr>
          <w:b/>
        </w:rPr>
      </w:pPr>
      <w:r>
        <w:rPr>
          <w:b/>
        </w:rPr>
        <w:t>February 27</w:t>
      </w:r>
    </w:p>
    <w:p w14:paraId="384878B1" w14:textId="77777777" w:rsidR="009268FC" w:rsidRDefault="009268FC" w:rsidP="009268FC">
      <w:pPr>
        <w:pStyle w:val="NoSpacing"/>
        <w:rPr>
          <w:bCs/>
        </w:rPr>
      </w:pPr>
      <w:r>
        <w:rPr>
          <w:i/>
        </w:rPr>
        <w:t>Light for Parents</w:t>
      </w:r>
      <w:r>
        <w:t xml:space="preserve"> – </w:t>
      </w:r>
      <w:r>
        <w:rPr>
          <w:bCs/>
        </w:rPr>
        <w:t xml:space="preserve">Father, Son and Holy Spirit, we know that every person born into this world is dearly loved by you. We ask that you bless the efforts of “Light for Parents,” an organization in which parents who know what it takes to raise children with special needs encourage and support each other. Grant these </w:t>
      </w:r>
      <w:proofErr w:type="gramStart"/>
      <w:r>
        <w:rPr>
          <w:bCs/>
        </w:rPr>
        <w:t>parents</w:t>
      </w:r>
      <w:proofErr w:type="gramEnd"/>
      <w:r>
        <w:rPr>
          <w:bCs/>
        </w:rPr>
        <w:t xml:space="preserve"> wisdom and patience as they seek to model within their families the ultimate love you have shown for their children—the love in being the Savior God who wants all people to be saved and to come to a knowledge of truth. Amen.</w:t>
      </w:r>
    </w:p>
    <w:p w14:paraId="0B26F89E" w14:textId="1A88EB35" w:rsidR="00220F2C" w:rsidRPr="00EB6F82" w:rsidRDefault="00220F2C" w:rsidP="009268FC">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47</cp:revision>
  <dcterms:created xsi:type="dcterms:W3CDTF">2018-10-26T18:17:00Z</dcterms:created>
  <dcterms:modified xsi:type="dcterms:W3CDTF">2022-01-26T15:48:00Z</dcterms:modified>
</cp:coreProperties>
</file>